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030" w:rsidRPr="00C51030" w:rsidRDefault="00476E90" w:rsidP="00C51030">
      <w:pPr>
        <w:pStyle w:val="a3"/>
        <w:rPr>
          <w:rFonts w:asciiTheme="majorHAnsi" w:eastAsiaTheme="majorEastAsia" w:hAnsiTheme="majorHAnsi" w:cstheme="majorBidi"/>
          <w:sz w:val="72"/>
          <w:szCs w:val="72"/>
        </w:rPr>
      </w:pPr>
      <w:sdt>
        <w:sdtPr>
          <w:rPr>
            <w:rFonts w:asciiTheme="majorHAnsi" w:eastAsiaTheme="majorEastAsia" w:hAnsiTheme="majorHAnsi" w:cstheme="majorBidi"/>
            <w:sz w:val="72"/>
            <w:szCs w:val="72"/>
          </w:rPr>
          <w:id w:val="166927766"/>
          <w:docPartObj>
            <w:docPartGallery w:val="Cover Pages"/>
            <w:docPartUnique/>
          </w:docPartObj>
        </w:sdtPr>
        <w:sdtEndPr>
          <w:rPr>
            <w:rFonts w:asciiTheme="minorHAnsi" w:eastAsiaTheme="minorEastAsia" w:hAnsiTheme="minorHAnsi" w:cstheme="minorBidi"/>
            <w:sz w:val="22"/>
            <w:szCs w:val="22"/>
          </w:rPr>
        </w:sdtEndPr>
        <w:sdtContent>
          <w:r w:rsidRPr="00476E90">
            <w:rPr>
              <w:rFonts w:eastAsiaTheme="majorEastAsia" w:cstheme="majorBidi"/>
              <w:noProof/>
            </w:rPr>
            <w:pict>
              <v:rect id="_x0000_s1026" style="position:absolute;margin-left:0;margin-top:0;width:624.25pt;height:63pt;z-index:251660288;mso-width-percent:1050;mso-height-percent:900;mso-position-horizontal:center;mso-position-horizontal-relative:page;mso-position-vertical:bottom;mso-position-vertical-relative:page;mso-width-percent:1050;mso-height-percent:900;mso-height-relative:top-margin-area" o:allowincell="f" fillcolor="#4bacc6 [3208]" strokecolor="#31849b [2408]">
                <w10:wrap anchorx="page" anchory="page"/>
              </v:rect>
            </w:pict>
          </w:r>
          <w:r w:rsidRPr="00476E90">
            <w:rPr>
              <w:rFonts w:eastAsiaTheme="majorEastAsia" w:cstheme="majorBidi"/>
              <w:noProof/>
            </w:rPr>
            <w:pict>
              <v:rect id="_x0000_s1029" style="position:absolute;margin-left:0;margin-top:0;width:7.15pt;height:883.2pt;z-index:251663360;mso-height-percent:1050;mso-position-horizontal:center;mso-position-horizontal-relative:left-margin-area;mso-position-vertical:center;mso-position-vertical-relative:page;mso-height-percent:1050" o:allowincell="f" fillcolor="white [3212]" strokecolor="#31849b [2408]">
                <w10:wrap anchorx="margin" anchory="page"/>
              </v:rect>
            </w:pict>
          </w:r>
          <w:r w:rsidRPr="00476E90">
            <w:rPr>
              <w:rFonts w:eastAsiaTheme="majorEastAsia" w:cstheme="majorBidi"/>
              <w:noProof/>
            </w:rPr>
            <w:pict>
              <v:rect id="_x0000_s1028" style="position:absolute;margin-left:0;margin-top:0;width:7.15pt;height:883.2pt;z-index:251662336;mso-height-percent:1050;mso-position-horizontal:center;mso-position-horizontal-relative:right-margin-area;mso-position-vertical:center;mso-position-vertical-relative:page;mso-height-percent:1050" o:allowincell="f" fillcolor="white [3212]" strokecolor="#31849b [2408]">
                <w10:wrap anchorx="page" anchory="page"/>
              </v:rect>
            </w:pict>
          </w:r>
          <w:r w:rsidRPr="00476E90">
            <w:rPr>
              <w:rFonts w:eastAsiaTheme="majorEastAsia" w:cstheme="majorBidi"/>
              <w:noProof/>
            </w:rPr>
            <w:pict>
              <v:rect id="_x0000_s1027" style="position:absolute;margin-left:0;margin-top:0;width:624.25pt;height:63pt;z-index:251661312;mso-width-percent:1050;mso-height-percent:900;mso-position-horizontal:center;mso-position-horizontal-relative:page;mso-position-vertical:top;mso-position-vertical-relative:top-margin-area;mso-width-percent:1050;mso-height-percent:900;mso-height-relative:top-margin-area" o:allowincell="f" fillcolor="#4bacc6 [3208]" strokecolor="#31849b [2408]">
                <w10:wrap anchorx="page" anchory="margin"/>
              </v:rect>
            </w:pict>
          </w:r>
        </w:sdtContent>
      </w:sdt>
    </w:p>
    <w:p w:rsidR="00074316" w:rsidRDefault="00C51030" w:rsidP="00C51030">
      <w:pPr>
        <w:jc w:val="center"/>
        <w:rPr>
          <w:sz w:val="32"/>
          <w:szCs w:val="24"/>
        </w:rPr>
      </w:pPr>
      <w:r w:rsidRPr="00C51030">
        <w:rPr>
          <w:sz w:val="32"/>
          <w:szCs w:val="24"/>
        </w:rPr>
        <w:t xml:space="preserve">Пояснительная записка к </w:t>
      </w:r>
      <w:proofErr w:type="spellStart"/>
      <w:r w:rsidRPr="00C51030">
        <w:rPr>
          <w:sz w:val="32"/>
          <w:szCs w:val="24"/>
        </w:rPr>
        <w:t>мультимедийно</w:t>
      </w:r>
      <w:r w:rsidR="006021AB">
        <w:rPr>
          <w:sz w:val="32"/>
          <w:szCs w:val="24"/>
        </w:rPr>
        <w:t>му</w:t>
      </w:r>
      <w:proofErr w:type="spellEnd"/>
      <w:r w:rsidRPr="00C51030">
        <w:rPr>
          <w:sz w:val="32"/>
          <w:szCs w:val="24"/>
        </w:rPr>
        <w:t xml:space="preserve"> продукту</w:t>
      </w:r>
      <w:r>
        <w:rPr>
          <w:sz w:val="32"/>
          <w:szCs w:val="24"/>
        </w:rPr>
        <w:t>:</w:t>
      </w:r>
    </w:p>
    <w:p w:rsidR="00C51030" w:rsidRDefault="00C51030" w:rsidP="00C51030">
      <w:pPr>
        <w:jc w:val="center"/>
        <w:rPr>
          <w:sz w:val="32"/>
          <w:szCs w:val="24"/>
        </w:rPr>
      </w:pPr>
    </w:p>
    <w:p w:rsidR="00C51030" w:rsidRDefault="006F2D3D" w:rsidP="006F2D3D">
      <w:pPr>
        <w:jc w:val="both"/>
        <w:rPr>
          <w:sz w:val="28"/>
          <w:szCs w:val="24"/>
        </w:rPr>
      </w:pPr>
      <w:r w:rsidRPr="006F2D3D">
        <w:rPr>
          <w:b/>
          <w:sz w:val="28"/>
          <w:szCs w:val="24"/>
        </w:rPr>
        <w:t>Автор:</w:t>
      </w:r>
      <w:r w:rsidRPr="006F2D3D">
        <w:rPr>
          <w:sz w:val="28"/>
          <w:szCs w:val="24"/>
        </w:rPr>
        <w:t xml:space="preserve"> Баженов Алексей Анатольевич</w:t>
      </w:r>
      <w:r>
        <w:rPr>
          <w:sz w:val="28"/>
          <w:szCs w:val="24"/>
        </w:rPr>
        <w:t xml:space="preserve">, учитель химии и биологии Муниципального бюджетного </w:t>
      </w:r>
      <w:r w:rsidRPr="006F2D3D">
        <w:rPr>
          <w:sz w:val="28"/>
          <w:szCs w:val="24"/>
        </w:rPr>
        <w:t xml:space="preserve">учреждения </w:t>
      </w:r>
      <w:r>
        <w:rPr>
          <w:sz w:val="28"/>
          <w:szCs w:val="24"/>
        </w:rPr>
        <w:t>«</w:t>
      </w:r>
      <w:proofErr w:type="spellStart"/>
      <w:r>
        <w:rPr>
          <w:sz w:val="28"/>
          <w:szCs w:val="24"/>
        </w:rPr>
        <w:t>Охтеурская</w:t>
      </w:r>
      <w:proofErr w:type="spellEnd"/>
      <w:r>
        <w:rPr>
          <w:sz w:val="28"/>
          <w:szCs w:val="24"/>
        </w:rPr>
        <w:t xml:space="preserve"> </w:t>
      </w:r>
      <w:r w:rsidRPr="006F2D3D">
        <w:rPr>
          <w:sz w:val="28"/>
          <w:szCs w:val="24"/>
        </w:rPr>
        <w:t>общеобразовательная средняя</w:t>
      </w:r>
      <w:r>
        <w:rPr>
          <w:sz w:val="28"/>
          <w:szCs w:val="24"/>
        </w:rPr>
        <w:t xml:space="preserve"> школа» с</w:t>
      </w:r>
      <w:r w:rsidRPr="006F2D3D">
        <w:rPr>
          <w:sz w:val="28"/>
          <w:szCs w:val="24"/>
        </w:rPr>
        <w:t xml:space="preserve">. </w:t>
      </w:r>
      <w:proofErr w:type="spellStart"/>
      <w:r>
        <w:rPr>
          <w:sz w:val="28"/>
          <w:szCs w:val="24"/>
        </w:rPr>
        <w:t>Охтеурья</w:t>
      </w:r>
      <w:proofErr w:type="spellEnd"/>
      <w:r>
        <w:rPr>
          <w:sz w:val="28"/>
          <w:szCs w:val="24"/>
        </w:rPr>
        <w:t xml:space="preserve">, </w:t>
      </w:r>
      <w:r w:rsidRPr="006F2D3D">
        <w:rPr>
          <w:sz w:val="28"/>
          <w:szCs w:val="24"/>
        </w:rPr>
        <w:t xml:space="preserve"> </w:t>
      </w:r>
      <w:proofErr w:type="spellStart"/>
      <w:r>
        <w:rPr>
          <w:sz w:val="28"/>
          <w:szCs w:val="24"/>
        </w:rPr>
        <w:t>Нижневартовского</w:t>
      </w:r>
      <w:proofErr w:type="spellEnd"/>
      <w:r>
        <w:rPr>
          <w:sz w:val="28"/>
          <w:szCs w:val="24"/>
        </w:rPr>
        <w:t xml:space="preserve"> района, Ханты-Мансийского автономного округа – </w:t>
      </w:r>
      <w:proofErr w:type="spellStart"/>
      <w:r>
        <w:rPr>
          <w:sz w:val="28"/>
          <w:szCs w:val="24"/>
        </w:rPr>
        <w:t>Югра</w:t>
      </w:r>
      <w:proofErr w:type="spellEnd"/>
      <w:r>
        <w:rPr>
          <w:sz w:val="28"/>
          <w:szCs w:val="24"/>
        </w:rPr>
        <w:t xml:space="preserve">. </w:t>
      </w:r>
    </w:p>
    <w:p w:rsidR="006F2D3D" w:rsidRDefault="006F2D3D" w:rsidP="006F2D3D">
      <w:pPr>
        <w:jc w:val="both"/>
        <w:rPr>
          <w:sz w:val="28"/>
          <w:szCs w:val="24"/>
        </w:rPr>
      </w:pPr>
    </w:p>
    <w:p w:rsidR="006F2D3D" w:rsidRDefault="006F2D3D" w:rsidP="006F2D3D">
      <w:pPr>
        <w:jc w:val="both"/>
        <w:rPr>
          <w:sz w:val="28"/>
          <w:szCs w:val="24"/>
        </w:rPr>
      </w:pPr>
      <w:r w:rsidRPr="006F2D3D">
        <w:rPr>
          <w:b/>
          <w:sz w:val="28"/>
          <w:szCs w:val="24"/>
        </w:rPr>
        <w:t>Название:</w:t>
      </w:r>
      <w:r>
        <w:rPr>
          <w:sz w:val="28"/>
          <w:szCs w:val="24"/>
        </w:rPr>
        <w:t xml:space="preserve"> </w:t>
      </w:r>
      <w:r w:rsidR="00904848">
        <w:rPr>
          <w:sz w:val="28"/>
          <w:szCs w:val="24"/>
        </w:rPr>
        <w:t>Конструктор тестов с выбором ответа.</w:t>
      </w:r>
    </w:p>
    <w:p w:rsidR="006F2D3D" w:rsidRDefault="006F2D3D" w:rsidP="006F2D3D">
      <w:pPr>
        <w:jc w:val="both"/>
        <w:rPr>
          <w:sz w:val="28"/>
          <w:szCs w:val="24"/>
        </w:rPr>
      </w:pPr>
    </w:p>
    <w:p w:rsidR="006F2D3D" w:rsidRPr="00904848" w:rsidRDefault="006F2D3D" w:rsidP="006F2D3D">
      <w:pPr>
        <w:jc w:val="both"/>
        <w:rPr>
          <w:sz w:val="28"/>
          <w:szCs w:val="24"/>
        </w:rPr>
      </w:pPr>
      <w:r w:rsidRPr="006F2D3D">
        <w:rPr>
          <w:b/>
          <w:sz w:val="28"/>
          <w:szCs w:val="24"/>
        </w:rPr>
        <w:t>Программа</w:t>
      </w:r>
      <w:r w:rsidRPr="006F2D3D">
        <w:rPr>
          <w:sz w:val="28"/>
          <w:szCs w:val="24"/>
        </w:rPr>
        <w:t>,</w:t>
      </w:r>
      <w:r>
        <w:rPr>
          <w:sz w:val="28"/>
          <w:szCs w:val="24"/>
        </w:rPr>
        <w:t xml:space="preserve"> в которой создана разработка: </w:t>
      </w:r>
      <w:proofErr w:type="gramStart"/>
      <w:r>
        <w:rPr>
          <w:sz w:val="28"/>
          <w:szCs w:val="24"/>
          <w:lang w:val="en-US"/>
        </w:rPr>
        <w:t>PowerPoint</w:t>
      </w:r>
      <w:r w:rsidRPr="006F2D3D">
        <w:rPr>
          <w:sz w:val="28"/>
          <w:szCs w:val="24"/>
        </w:rPr>
        <w:t xml:space="preserve"> 2007.</w:t>
      </w:r>
      <w:proofErr w:type="gramEnd"/>
    </w:p>
    <w:p w:rsidR="006F2D3D" w:rsidRPr="00904848" w:rsidRDefault="006F2D3D" w:rsidP="006F2D3D">
      <w:pPr>
        <w:jc w:val="both"/>
        <w:rPr>
          <w:sz w:val="28"/>
          <w:szCs w:val="24"/>
        </w:rPr>
      </w:pPr>
    </w:p>
    <w:p w:rsidR="006F2D3D" w:rsidRDefault="006F2D3D" w:rsidP="006F2D3D">
      <w:pPr>
        <w:jc w:val="both"/>
        <w:rPr>
          <w:b/>
          <w:sz w:val="28"/>
          <w:szCs w:val="24"/>
        </w:rPr>
      </w:pPr>
      <w:r w:rsidRPr="006F2D3D">
        <w:rPr>
          <w:b/>
          <w:sz w:val="28"/>
          <w:szCs w:val="24"/>
        </w:rPr>
        <w:t>Авторский комментарий:</w:t>
      </w:r>
    </w:p>
    <w:p w:rsidR="006F2D3D" w:rsidRDefault="006F2D3D" w:rsidP="006F2D3D">
      <w:pPr>
        <w:jc w:val="both"/>
        <w:rPr>
          <w:b/>
          <w:sz w:val="28"/>
          <w:szCs w:val="24"/>
        </w:rPr>
      </w:pPr>
    </w:p>
    <w:p w:rsidR="006B4158" w:rsidRDefault="006F2D3D" w:rsidP="006B4158">
      <w:pPr>
        <w:jc w:val="both"/>
        <w:rPr>
          <w:sz w:val="28"/>
          <w:szCs w:val="24"/>
        </w:rPr>
      </w:pPr>
      <w:r>
        <w:rPr>
          <w:sz w:val="28"/>
          <w:szCs w:val="24"/>
        </w:rPr>
        <w:tab/>
      </w:r>
      <w:r w:rsidR="00904848">
        <w:rPr>
          <w:sz w:val="28"/>
          <w:szCs w:val="24"/>
        </w:rPr>
        <w:t xml:space="preserve">После запуска презентации появится </w:t>
      </w:r>
      <w:r w:rsidR="00904848" w:rsidRPr="00904848">
        <w:rPr>
          <w:b/>
          <w:sz w:val="28"/>
          <w:szCs w:val="24"/>
        </w:rPr>
        <w:t>предупреждение системы безопасности</w:t>
      </w:r>
      <w:r w:rsidR="00074D89">
        <w:rPr>
          <w:b/>
          <w:sz w:val="28"/>
          <w:szCs w:val="24"/>
        </w:rPr>
        <w:t xml:space="preserve">. </w:t>
      </w:r>
      <w:r w:rsidR="00074D89" w:rsidRPr="00074D89">
        <w:rPr>
          <w:sz w:val="28"/>
          <w:szCs w:val="24"/>
        </w:rPr>
        <w:t>В</w:t>
      </w:r>
      <w:r w:rsidR="00904848">
        <w:rPr>
          <w:sz w:val="28"/>
          <w:szCs w:val="24"/>
        </w:rPr>
        <w:t>ойдите в параметры и поставьте галочку напротив «Включить это содержимое».</w:t>
      </w:r>
      <w:r w:rsidR="00074D89">
        <w:rPr>
          <w:sz w:val="28"/>
          <w:szCs w:val="24"/>
        </w:rPr>
        <w:t xml:space="preserve"> </w:t>
      </w:r>
    </w:p>
    <w:p w:rsidR="00C34466" w:rsidRDefault="00FA73EB" w:rsidP="00FA73EB">
      <w:pPr>
        <w:jc w:val="both"/>
        <w:rPr>
          <w:sz w:val="28"/>
          <w:szCs w:val="24"/>
        </w:rPr>
      </w:pPr>
      <w:r>
        <w:rPr>
          <w:sz w:val="28"/>
          <w:szCs w:val="24"/>
        </w:rPr>
        <w:tab/>
        <w:t xml:space="preserve">Если Вы в </w:t>
      </w:r>
      <w:r>
        <w:rPr>
          <w:sz w:val="28"/>
          <w:szCs w:val="24"/>
          <w:lang w:val="en-US"/>
        </w:rPr>
        <w:t>PowerPoint</w:t>
      </w:r>
      <w:r w:rsidRPr="00FA73EB">
        <w:rPr>
          <w:sz w:val="28"/>
          <w:szCs w:val="24"/>
        </w:rPr>
        <w:t xml:space="preserve"> </w:t>
      </w:r>
      <w:r>
        <w:rPr>
          <w:sz w:val="28"/>
          <w:szCs w:val="24"/>
        </w:rPr>
        <w:t>новичок, загляните в презентацию «</w:t>
      </w:r>
      <w:proofErr w:type="spellStart"/>
      <w:r w:rsidRPr="00FA73EB">
        <w:rPr>
          <w:sz w:val="28"/>
          <w:szCs w:val="24"/>
        </w:rPr>
        <w:t>Пояснения.pptx</w:t>
      </w:r>
      <w:proofErr w:type="spellEnd"/>
      <w:r>
        <w:rPr>
          <w:sz w:val="28"/>
          <w:szCs w:val="24"/>
        </w:rPr>
        <w:t>»</w:t>
      </w:r>
    </w:p>
    <w:p w:rsidR="00FA73EB" w:rsidRPr="00904848" w:rsidRDefault="00FA73EB" w:rsidP="00FA73EB">
      <w:pPr>
        <w:jc w:val="both"/>
        <w:rPr>
          <w:sz w:val="28"/>
          <w:szCs w:val="24"/>
        </w:rPr>
      </w:pPr>
    </w:p>
    <w:p w:rsidR="00BD168F" w:rsidRDefault="00BD168F" w:rsidP="00BD168F">
      <w:pPr>
        <w:jc w:val="right"/>
        <w:rPr>
          <w:sz w:val="28"/>
          <w:szCs w:val="24"/>
        </w:rPr>
      </w:pPr>
      <w:r>
        <w:rPr>
          <w:sz w:val="28"/>
          <w:szCs w:val="24"/>
        </w:rPr>
        <w:t>Желаю удачи!</w:t>
      </w:r>
    </w:p>
    <w:p w:rsidR="00182CA7" w:rsidRDefault="00182CA7" w:rsidP="00BD168F">
      <w:pPr>
        <w:jc w:val="right"/>
        <w:rPr>
          <w:sz w:val="28"/>
          <w:szCs w:val="24"/>
        </w:rPr>
      </w:pPr>
    </w:p>
    <w:p w:rsidR="00182CA7" w:rsidRDefault="00182CA7" w:rsidP="00BD168F">
      <w:pPr>
        <w:jc w:val="right"/>
        <w:rPr>
          <w:sz w:val="28"/>
          <w:szCs w:val="24"/>
        </w:rPr>
      </w:pPr>
    </w:p>
    <w:p w:rsidR="00C613F2" w:rsidRDefault="00C613F2" w:rsidP="00BD168F">
      <w:pPr>
        <w:jc w:val="right"/>
        <w:rPr>
          <w:sz w:val="28"/>
          <w:szCs w:val="24"/>
        </w:rPr>
      </w:pPr>
    </w:p>
    <w:p w:rsidR="00C613F2" w:rsidRDefault="00C613F2" w:rsidP="00BD168F">
      <w:pPr>
        <w:jc w:val="right"/>
        <w:rPr>
          <w:sz w:val="28"/>
          <w:szCs w:val="24"/>
        </w:rPr>
      </w:pPr>
    </w:p>
    <w:p w:rsidR="00C613F2" w:rsidRDefault="00C613F2" w:rsidP="00BD168F">
      <w:pPr>
        <w:jc w:val="right"/>
        <w:rPr>
          <w:sz w:val="28"/>
          <w:szCs w:val="24"/>
        </w:rPr>
      </w:pPr>
    </w:p>
    <w:p w:rsidR="00C613F2" w:rsidRDefault="00C613F2" w:rsidP="00BD168F">
      <w:pPr>
        <w:jc w:val="right"/>
        <w:rPr>
          <w:sz w:val="28"/>
          <w:szCs w:val="24"/>
        </w:rPr>
      </w:pPr>
    </w:p>
    <w:p w:rsidR="00C613F2" w:rsidRDefault="00C613F2" w:rsidP="00BD168F">
      <w:pPr>
        <w:jc w:val="right"/>
        <w:rPr>
          <w:sz w:val="28"/>
          <w:szCs w:val="24"/>
        </w:rPr>
      </w:pPr>
    </w:p>
    <w:p w:rsidR="00C613F2" w:rsidRDefault="00C613F2" w:rsidP="00BD168F">
      <w:pPr>
        <w:jc w:val="right"/>
        <w:rPr>
          <w:sz w:val="28"/>
          <w:szCs w:val="24"/>
        </w:rPr>
      </w:pPr>
    </w:p>
    <w:p w:rsidR="00C613F2" w:rsidRDefault="00C613F2" w:rsidP="00BD168F">
      <w:pPr>
        <w:jc w:val="right"/>
        <w:rPr>
          <w:sz w:val="28"/>
          <w:szCs w:val="24"/>
        </w:rPr>
      </w:pPr>
    </w:p>
    <w:p w:rsidR="00C613F2" w:rsidRPr="006F2D3D" w:rsidRDefault="00C613F2" w:rsidP="00BD168F">
      <w:pPr>
        <w:jc w:val="right"/>
        <w:rPr>
          <w:sz w:val="28"/>
          <w:szCs w:val="24"/>
        </w:rPr>
      </w:pPr>
    </w:p>
    <w:sectPr w:rsidR="00C613F2" w:rsidRPr="006F2D3D" w:rsidSect="00C51030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51030"/>
    <w:rsid w:val="00074316"/>
    <w:rsid w:val="00074D89"/>
    <w:rsid w:val="00103182"/>
    <w:rsid w:val="0010340A"/>
    <w:rsid w:val="00182CA7"/>
    <w:rsid w:val="003918EF"/>
    <w:rsid w:val="00476E90"/>
    <w:rsid w:val="004F0EBF"/>
    <w:rsid w:val="0054618C"/>
    <w:rsid w:val="006021AB"/>
    <w:rsid w:val="00622A07"/>
    <w:rsid w:val="006B4158"/>
    <w:rsid w:val="006F2D3D"/>
    <w:rsid w:val="0074189D"/>
    <w:rsid w:val="007427AD"/>
    <w:rsid w:val="00742ECB"/>
    <w:rsid w:val="00904848"/>
    <w:rsid w:val="00910ECE"/>
    <w:rsid w:val="009E4A73"/>
    <w:rsid w:val="00A718D1"/>
    <w:rsid w:val="00B11137"/>
    <w:rsid w:val="00BD168F"/>
    <w:rsid w:val="00C05A96"/>
    <w:rsid w:val="00C34466"/>
    <w:rsid w:val="00C51030"/>
    <w:rsid w:val="00C613F2"/>
    <w:rsid w:val="00E62AB5"/>
    <w:rsid w:val="00FA73EB"/>
    <w:rsid w:val="00FD0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3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51030"/>
    <w:pPr>
      <w:spacing w:after="0" w:line="240" w:lineRule="auto"/>
    </w:pPr>
    <w:rPr>
      <w:rFonts w:eastAsiaTheme="minorEastAsia"/>
    </w:rPr>
  </w:style>
  <w:style w:type="character" w:customStyle="1" w:styleId="a4">
    <w:name w:val="Без интервала Знак"/>
    <w:basedOn w:val="a0"/>
    <w:link w:val="a3"/>
    <w:uiPriority w:val="1"/>
    <w:rsid w:val="00C51030"/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C51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103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C05A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1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Alekc</Company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>Конструктор тестов</dc:subject>
  <dc:creator>Баженов А.А.</dc:creator>
  <cp:keywords/>
  <dc:description/>
  <cp:lastModifiedBy>1</cp:lastModifiedBy>
  <cp:revision>2</cp:revision>
  <dcterms:created xsi:type="dcterms:W3CDTF">2010-02-16T18:54:00Z</dcterms:created>
  <dcterms:modified xsi:type="dcterms:W3CDTF">2010-02-16T18:54:00Z</dcterms:modified>
</cp:coreProperties>
</file>